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98EE0" w14:textId="77777777" w:rsidR="003A7A0A" w:rsidRPr="003A7A0A" w:rsidRDefault="003A7A0A" w:rsidP="003A7A0A">
      <w:pPr>
        <w:jc w:val="center"/>
        <w:rPr>
          <w:b/>
          <w:bCs/>
          <w:lang w:val="es-ES"/>
        </w:rPr>
      </w:pPr>
      <w:r w:rsidRPr="003A7A0A">
        <w:rPr>
          <w:b/>
          <w:bCs/>
          <w:lang w:val="es-ES"/>
        </w:rPr>
        <w:t>Convocatoria Cátedra Frank Bidart:</w:t>
      </w:r>
    </w:p>
    <w:p w14:paraId="1BDEC7D0" w14:textId="431B7A0C" w:rsidR="003A7A0A" w:rsidRPr="003A7A0A" w:rsidRDefault="003A7A0A" w:rsidP="00C84D57">
      <w:pPr>
        <w:jc w:val="center"/>
        <w:rPr>
          <w:b/>
          <w:bCs/>
          <w:lang w:val="es-ES"/>
        </w:rPr>
      </w:pPr>
      <w:r w:rsidRPr="003A7A0A">
        <w:rPr>
          <w:b/>
          <w:bCs/>
          <w:lang w:val="es-ES"/>
        </w:rPr>
        <w:t xml:space="preserve">Estancia </w:t>
      </w:r>
      <w:r w:rsidR="00C84D57">
        <w:rPr>
          <w:b/>
          <w:bCs/>
          <w:lang w:val="es-ES"/>
        </w:rPr>
        <w:t>de creación</w:t>
      </w:r>
      <w:r w:rsidRPr="003A7A0A">
        <w:rPr>
          <w:b/>
          <w:bCs/>
          <w:lang w:val="es-ES"/>
        </w:rPr>
        <w:t xml:space="preserve"> de un mes:</w:t>
      </w:r>
    </w:p>
    <w:p w14:paraId="476F4B06" w14:textId="77777777" w:rsidR="00A87EAB" w:rsidRPr="00666AD4" w:rsidRDefault="00A87EAB" w:rsidP="00A87EAB">
      <w:pPr>
        <w:rPr>
          <w:b/>
          <w:bCs/>
          <w:lang w:val="es-ES"/>
        </w:rPr>
      </w:pPr>
    </w:p>
    <w:p w14:paraId="139E10DB" w14:textId="7DC96DB9" w:rsidR="00A87EAB" w:rsidRPr="00666AD4" w:rsidRDefault="00666AD4" w:rsidP="00A87EAB">
      <w:pPr>
        <w:shd w:val="clear" w:color="auto" w:fill="D9D9D9" w:themeFill="background1" w:themeFillShade="D9"/>
        <w:jc w:val="center"/>
        <w:rPr>
          <w:b/>
          <w:bCs/>
          <w:lang w:val="es-ES"/>
        </w:rPr>
      </w:pPr>
      <w:r>
        <w:rPr>
          <w:b/>
          <w:bCs/>
          <w:lang w:val="es-ES"/>
        </w:rPr>
        <w:t>Requisitos de la solicitud</w:t>
      </w:r>
    </w:p>
    <w:p w14:paraId="28F456E4" w14:textId="77777777" w:rsidR="00666AD4" w:rsidRPr="00666AD4" w:rsidRDefault="00666AD4" w:rsidP="00666AD4">
      <w:pPr>
        <w:rPr>
          <w:lang w:val="es-ES"/>
        </w:rPr>
      </w:pPr>
      <w:r w:rsidRPr="00666AD4">
        <w:rPr>
          <w:lang w:val="es-ES"/>
        </w:rPr>
        <w:t>Los solicitantes deberán enviar un único PDF con todos los elementos de este documento, siguiendo el orden indicado.</w:t>
      </w:r>
    </w:p>
    <w:p w14:paraId="70098D00" w14:textId="3DF12B27" w:rsidR="000C184D" w:rsidRPr="000C184D" w:rsidRDefault="00666AD4" w:rsidP="000C184D">
      <w:pPr>
        <w:rPr>
          <w:lang w:val="es-ES"/>
        </w:rPr>
      </w:pPr>
      <w:r w:rsidRPr="00666AD4">
        <w:rPr>
          <w:lang w:val="es-ES"/>
        </w:rPr>
        <w:t>Sólo se tendrán en cuenta aquellas propuestas que cumplan las directrices dadas y que demuestren su viabilidad y aquellas solicitudes que cuenten con un plan de presentación claro.</w:t>
      </w:r>
    </w:p>
    <w:p w14:paraId="446202D5" w14:textId="4FE55CFD" w:rsidR="006970E2" w:rsidRPr="00EC1497" w:rsidRDefault="000C184D" w:rsidP="006970E2">
      <w:pPr>
        <w:rPr>
          <w:lang w:val="es-ES"/>
        </w:rPr>
      </w:pPr>
      <w:r w:rsidRPr="000C184D">
        <w:rPr>
          <w:lang w:val="es-ES"/>
        </w:rPr>
        <w:t>Es necesario el compromiso de completar y compartir un resultado artístico.</w:t>
      </w:r>
    </w:p>
    <w:p w14:paraId="2590AEF5" w14:textId="2D9CA048" w:rsidR="00A87EAB" w:rsidRPr="00191D44" w:rsidRDefault="000C184D" w:rsidP="00A87EAB">
      <w:pPr>
        <w:numPr>
          <w:ilvl w:val="0"/>
          <w:numId w:val="1"/>
        </w:numPr>
        <w:spacing w:after="160" w:line="278" w:lineRule="auto"/>
      </w:pPr>
      <w:r>
        <w:rPr>
          <w:b/>
          <w:bCs/>
        </w:rPr>
        <w:t>Título del proyecto</w:t>
      </w:r>
    </w:p>
    <w:p w14:paraId="3A94BE9A" w14:textId="5DEF8236" w:rsidR="00A87EAB" w:rsidRPr="00BE5285" w:rsidRDefault="000C184D" w:rsidP="00A87EAB">
      <w:pPr>
        <w:numPr>
          <w:ilvl w:val="0"/>
          <w:numId w:val="1"/>
        </w:numPr>
        <w:spacing w:after="160" w:line="278" w:lineRule="auto"/>
        <w:rPr>
          <w:lang w:val="es-ES"/>
        </w:rPr>
      </w:pPr>
      <w:r w:rsidRPr="000C184D">
        <w:rPr>
          <w:b/>
          <w:bCs/>
          <w:lang w:val="es-ES"/>
        </w:rPr>
        <w:t xml:space="preserve">Objetivos principales </w:t>
      </w:r>
      <w:r w:rsidRPr="000C184D">
        <w:rPr>
          <w:lang w:val="es-ES"/>
        </w:rPr>
        <w:t>– mención concreta de los objetivos y del impacto artístico, cultural y comunitario esperado</w:t>
      </w:r>
      <w:r w:rsidRPr="000C184D">
        <w:rPr>
          <w:b/>
          <w:bCs/>
          <w:lang w:val="es-ES"/>
        </w:rPr>
        <w:t>.</w:t>
      </w:r>
    </w:p>
    <w:p w14:paraId="7760EC5D" w14:textId="2D2D238A" w:rsidR="00A87EAB" w:rsidRPr="00BE5285" w:rsidRDefault="00E37A1B" w:rsidP="00A87EAB">
      <w:pPr>
        <w:numPr>
          <w:ilvl w:val="0"/>
          <w:numId w:val="1"/>
        </w:numPr>
        <w:spacing w:after="160" w:line="278" w:lineRule="auto"/>
        <w:rPr>
          <w:lang w:val="es-ES"/>
        </w:rPr>
      </w:pPr>
      <w:r>
        <w:rPr>
          <w:b/>
          <w:bCs/>
          <w:lang w:val="es-ES"/>
        </w:rPr>
        <w:t>Resumen del proyecto</w:t>
      </w:r>
      <w:r w:rsidR="00A87EAB" w:rsidRPr="00BE5285">
        <w:rPr>
          <w:lang w:val="es-ES"/>
        </w:rPr>
        <w:t>–</w:t>
      </w:r>
      <w:r w:rsidRPr="00E37A1B">
        <w:rPr>
          <w:lang w:val="es-ES"/>
        </w:rPr>
        <w:t>200-300 palabras que describen el concepto, la metodología y la importancia del trabajo.</w:t>
      </w:r>
    </w:p>
    <w:p w14:paraId="5C58A47E" w14:textId="36F5DDFF" w:rsidR="00A87EAB" w:rsidRPr="00E37A1B" w:rsidRDefault="00E37A1B" w:rsidP="00A87EAB">
      <w:pPr>
        <w:numPr>
          <w:ilvl w:val="0"/>
          <w:numId w:val="1"/>
        </w:numPr>
        <w:spacing w:after="160" w:line="278" w:lineRule="auto"/>
        <w:rPr>
          <w:lang w:val="es-ES"/>
        </w:rPr>
      </w:pPr>
      <w:r w:rsidRPr="00E37A1B">
        <w:rPr>
          <w:b/>
          <w:bCs/>
          <w:lang w:val="es-ES"/>
        </w:rPr>
        <w:t>Descripción detallad</w:t>
      </w:r>
      <w:r>
        <w:rPr>
          <w:b/>
          <w:bCs/>
          <w:lang w:val="es-ES"/>
        </w:rPr>
        <w:t>a del proyecto</w:t>
      </w:r>
      <w:r w:rsidRPr="00E37A1B">
        <w:rPr>
          <w:lang w:val="es-ES"/>
        </w:rPr>
        <w:t>, incluyendo:</w:t>
      </w:r>
      <w:r>
        <w:rPr>
          <w:b/>
          <w:bCs/>
          <w:lang w:val="es-ES"/>
        </w:rPr>
        <w:t xml:space="preserve"> </w:t>
      </w:r>
    </w:p>
    <w:p w14:paraId="6B437EBE" w14:textId="2CA05DF5" w:rsidR="00BC749E" w:rsidRPr="00BC749E" w:rsidRDefault="00BC749E" w:rsidP="00BC749E">
      <w:pPr>
        <w:numPr>
          <w:ilvl w:val="1"/>
          <w:numId w:val="1"/>
        </w:numPr>
        <w:spacing w:after="160" w:line="278" w:lineRule="auto"/>
        <w:rPr>
          <w:lang w:val="es-ES"/>
        </w:rPr>
      </w:pPr>
      <w:r w:rsidRPr="00BC749E">
        <w:rPr>
          <w:b/>
          <w:bCs/>
          <w:lang w:val="es-ES"/>
        </w:rPr>
        <w:t>Metodología y Proceso Creativo</w:t>
      </w:r>
      <w:r w:rsidRPr="00BC749E">
        <w:rPr>
          <w:lang w:val="es-ES"/>
        </w:rPr>
        <w:t>: claramente definido y adaptado al marco de estancia de un mes.</w:t>
      </w:r>
    </w:p>
    <w:p w14:paraId="17623A0F" w14:textId="245DBBFA" w:rsidR="00BC749E" w:rsidRPr="00BC749E" w:rsidRDefault="00BC749E" w:rsidP="00BC749E">
      <w:pPr>
        <w:numPr>
          <w:ilvl w:val="1"/>
          <w:numId w:val="1"/>
        </w:numPr>
        <w:spacing w:after="160" w:line="278" w:lineRule="auto"/>
        <w:rPr>
          <w:lang w:val="es-ES"/>
        </w:rPr>
      </w:pPr>
      <w:r w:rsidRPr="00BC749E">
        <w:rPr>
          <w:b/>
          <w:bCs/>
          <w:lang w:val="es-ES"/>
        </w:rPr>
        <w:t>Fase de desarrollo creativo (en estancia):</w:t>
      </w:r>
      <w:r w:rsidRPr="00BC749E">
        <w:rPr>
          <w:lang w:val="es-ES"/>
        </w:rPr>
        <w:t xml:space="preserve"> plan semanal que define la investigación, la experimentación, la producción y la interacción con la comunidad local.</w:t>
      </w:r>
    </w:p>
    <w:p w14:paraId="2E5A0ED1" w14:textId="3747E6D9" w:rsidR="00BC749E" w:rsidRPr="00BC749E" w:rsidRDefault="00BC749E" w:rsidP="00BC749E">
      <w:pPr>
        <w:numPr>
          <w:ilvl w:val="1"/>
          <w:numId w:val="1"/>
        </w:numPr>
        <w:spacing w:after="160" w:line="278" w:lineRule="auto"/>
        <w:rPr>
          <w:lang w:val="es-ES"/>
        </w:rPr>
      </w:pPr>
      <w:r w:rsidRPr="00BC749E">
        <w:rPr>
          <w:b/>
          <w:bCs/>
          <w:lang w:val="es-ES"/>
        </w:rPr>
        <w:t>Fase de presentación pública (tras la estancia).</w:t>
      </w:r>
      <w:r w:rsidRPr="00BC749E">
        <w:rPr>
          <w:lang w:val="es-ES"/>
        </w:rPr>
        <w:t xml:space="preserve"> Un calendario realista que describa cómo y cuándo se completarán, mostrarán, representarán o difundirán los resultados finales (en un plazo máximo de 36 meses después de la estancia).</w:t>
      </w:r>
    </w:p>
    <w:p w14:paraId="4FF738B3" w14:textId="4A47F1A4" w:rsidR="00BC749E" w:rsidRPr="00BC749E" w:rsidRDefault="00BC749E" w:rsidP="00BC749E">
      <w:pPr>
        <w:numPr>
          <w:ilvl w:val="1"/>
          <w:numId w:val="1"/>
        </w:numPr>
        <w:spacing w:after="160" w:line="278" w:lineRule="auto"/>
        <w:rPr>
          <w:lang w:val="es-ES"/>
        </w:rPr>
      </w:pPr>
      <w:r w:rsidRPr="00BC749E">
        <w:rPr>
          <w:b/>
          <w:bCs/>
          <w:lang w:val="es-ES"/>
        </w:rPr>
        <w:t>Resultados esperados:</w:t>
      </w:r>
      <w:r w:rsidRPr="00BC749E">
        <w:rPr>
          <w:lang w:val="es-ES"/>
        </w:rPr>
        <w:t xml:space="preserve"> -al menos un resultado público tangible (instalación, representación, proyección, publicación, obra digital, etc.) que se compartirá como parte de la Fase de Presentación Pública (en un plazo máximo de 36 meses tras la estancia).</w:t>
      </w:r>
    </w:p>
    <w:p w14:paraId="0F7C7272" w14:textId="470FCCBB" w:rsidR="00BC749E" w:rsidRPr="00BC749E" w:rsidRDefault="00BC749E" w:rsidP="00BC749E">
      <w:pPr>
        <w:numPr>
          <w:ilvl w:val="1"/>
          <w:numId w:val="1"/>
        </w:numPr>
        <w:spacing w:after="160" w:line="278" w:lineRule="auto"/>
        <w:rPr>
          <w:lang w:val="es-ES"/>
        </w:rPr>
      </w:pPr>
      <w:r w:rsidRPr="00BC749E">
        <w:rPr>
          <w:b/>
          <w:bCs/>
          <w:lang w:val="es-ES"/>
        </w:rPr>
        <w:t>Presupuesto:</w:t>
      </w:r>
      <w:r w:rsidRPr="00BC749E">
        <w:rPr>
          <w:lang w:val="es-ES"/>
        </w:rPr>
        <w:t xml:space="preserve"> – incluye materiales, producción, viajes y cofinanciación.</w:t>
      </w:r>
    </w:p>
    <w:p w14:paraId="2C1A3A06" w14:textId="77777777" w:rsidR="00DB4D00" w:rsidRPr="00DB4D00" w:rsidRDefault="00A87EAB" w:rsidP="00DB4D00">
      <w:pPr>
        <w:numPr>
          <w:ilvl w:val="0"/>
          <w:numId w:val="1"/>
        </w:numPr>
        <w:spacing w:after="160" w:line="278" w:lineRule="auto"/>
        <w:rPr>
          <w:lang w:val="es-ES"/>
        </w:rPr>
      </w:pPr>
      <w:r w:rsidRPr="00BC749E">
        <w:rPr>
          <w:lang w:val="es-ES"/>
        </w:rPr>
        <w:t xml:space="preserve"> </w:t>
      </w:r>
      <w:r w:rsidR="00DB4D00" w:rsidRPr="00042C6C">
        <w:rPr>
          <w:b/>
          <w:bCs/>
          <w:lang w:val="es-ES"/>
        </w:rPr>
        <w:t>Relación con la comunidad local y la Cultura Vasca:</w:t>
      </w:r>
      <w:r w:rsidR="00DB4D00" w:rsidRPr="00DB4D00">
        <w:rPr>
          <w:lang w:val="es-ES"/>
        </w:rPr>
        <w:t xml:space="preserve"> – descripción de cómo el proyecto interactúa con contextos locales, el euskera o las redes creativas.</w:t>
      </w:r>
    </w:p>
    <w:p w14:paraId="0530C4C3" w14:textId="449BAD86" w:rsidR="00DB4D00" w:rsidRPr="00DB4D00" w:rsidRDefault="00DB4D00" w:rsidP="00DB4D00">
      <w:pPr>
        <w:numPr>
          <w:ilvl w:val="0"/>
          <w:numId w:val="1"/>
        </w:numPr>
        <w:spacing w:after="160" w:line="278" w:lineRule="auto"/>
        <w:rPr>
          <w:lang w:val="es-ES"/>
        </w:rPr>
      </w:pPr>
      <w:r w:rsidRPr="00042C6C">
        <w:rPr>
          <w:b/>
          <w:bCs/>
          <w:lang w:val="es-ES"/>
        </w:rPr>
        <w:lastRenderedPageBreak/>
        <w:t>Potencial de diálogo o cooperación futura:</w:t>
      </w:r>
      <w:r w:rsidRPr="00DB4D00">
        <w:rPr>
          <w:lang w:val="es-ES"/>
        </w:rPr>
        <w:t xml:space="preserve"> – colaboraciones previstas más allá de la investigación o sede en curso.</w:t>
      </w:r>
    </w:p>
    <w:p w14:paraId="3AF91261" w14:textId="4FA54BC2" w:rsidR="00DB4D00" w:rsidRPr="00DB4D00" w:rsidRDefault="00DB4D00" w:rsidP="00DB4D00">
      <w:pPr>
        <w:numPr>
          <w:ilvl w:val="0"/>
          <w:numId w:val="1"/>
        </w:numPr>
        <w:spacing w:after="160" w:line="278" w:lineRule="auto"/>
        <w:rPr>
          <w:lang w:val="es-ES"/>
        </w:rPr>
      </w:pPr>
      <w:r w:rsidRPr="00042C6C">
        <w:rPr>
          <w:b/>
          <w:bCs/>
          <w:lang w:val="es-ES"/>
        </w:rPr>
        <w:t>Plan de seguimiento y difusión:</w:t>
      </w:r>
      <w:r w:rsidRPr="00DB4D00">
        <w:rPr>
          <w:lang w:val="es-ES"/>
        </w:rPr>
        <w:t xml:space="preserve"> – estrategias para documentar, promover y compartir los resultados con el público local, la diáspora vasca y las instituciones del País Vasco.</w:t>
      </w:r>
    </w:p>
    <w:p w14:paraId="0042ED28" w14:textId="4CCBF666" w:rsidR="00DB4D00" w:rsidRPr="00DB4D00" w:rsidRDefault="00DB4D00" w:rsidP="00DB4D00">
      <w:pPr>
        <w:numPr>
          <w:ilvl w:val="0"/>
          <w:numId w:val="1"/>
        </w:numPr>
        <w:spacing w:after="160" w:line="278" w:lineRule="auto"/>
        <w:rPr>
          <w:lang w:val="es-ES"/>
        </w:rPr>
      </w:pPr>
      <w:r w:rsidRPr="0087533B">
        <w:rPr>
          <w:b/>
          <w:bCs/>
          <w:lang w:val="es-ES"/>
        </w:rPr>
        <w:t>Currículum Vitae (máximo dos páginas)</w:t>
      </w:r>
      <w:r w:rsidRPr="00DB4D00">
        <w:rPr>
          <w:lang w:val="es-ES"/>
        </w:rPr>
        <w:t xml:space="preserve"> – </w:t>
      </w:r>
      <w:r w:rsidR="0087533B" w:rsidRPr="00DB4D00">
        <w:rPr>
          <w:lang w:val="es-ES"/>
        </w:rPr>
        <w:t>hay que destacar</w:t>
      </w:r>
      <w:r w:rsidRPr="00DB4D00">
        <w:rPr>
          <w:lang w:val="es-ES"/>
        </w:rPr>
        <w:t xml:space="preserve"> únicamente aquellas experiencias o conocimientos que puedan ser relevantes de forma transversal para la propuesta.</w:t>
      </w:r>
    </w:p>
    <w:p w14:paraId="2290C9CF" w14:textId="4637A6C5" w:rsidR="00DB4D00" w:rsidRPr="00DB4D00" w:rsidRDefault="00DB4D00" w:rsidP="00DB4D00">
      <w:pPr>
        <w:numPr>
          <w:ilvl w:val="0"/>
          <w:numId w:val="1"/>
        </w:numPr>
        <w:spacing w:after="160" w:line="278" w:lineRule="auto"/>
        <w:rPr>
          <w:lang w:val="es-ES"/>
        </w:rPr>
      </w:pPr>
      <w:r w:rsidRPr="006D42FC">
        <w:rPr>
          <w:b/>
          <w:bCs/>
          <w:lang w:val="es-ES"/>
        </w:rPr>
        <w:t>Trayectoria Profesional (últimos 10 años)</w:t>
      </w:r>
      <w:r w:rsidRPr="00DB4D00">
        <w:rPr>
          <w:lang w:val="es-ES"/>
        </w:rPr>
        <w:t xml:space="preserve"> – destacar únicamente aquellas experiencias de trabajo que puedan ser relevantes para la propuesta.</w:t>
      </w:r>
    </w:p>
    <w:p w14:paraId="556D24EC" w14:textId="37CFC89B" w:rsidR="003C2070" w:rsidRPr="00BE5285" w:rsidRDefault="00DB4D00" w:rsidP="006D42FC">
      <w:pPr>
        <w:numPr>
          <w:ilvl w:val="0"/>
          <w:numId w:val="1"/>
        </w:numPr>
        <w:spacing w:after="160" w:line="278" w:lineRule="auto"/>
        <w:rPr>
          <w:lang w:val="es-ES"/>
        </w:rPr>
      </w:pPr>
      <w:r w:rsidRPr="006D42FC">
        <w:rPr>
          <w:b/>
          <w:bCs/>
          <w:lang w:val="es-ES"/>
        </w:rPr>
        <w:t>Conocimientos lingüísticos</w:t>
      </w:r>
      <w:r w:rsidRPr="00DB4D00">
        <w:rPr>
          <w:lang w:val="es-ES"/>
        </w:rPr>
        <w:t xml:space="preserve"> – Se requiere un alto nivel de inglés. </w:t>
      </w:r>
    </w:p>
    <w:p w14:paraId="1EF51313" w14:textId="77777777" w:rsidR="00A87EAB" w:rsidRPr="00BE5285" w:rsidRDefault="00A87EAB" w:rsidP="00A87EAB">
      <w:pPr>
        <w:rPr>
          <w:b/>
          <w:bCs/>
          <w:lang w:val="es-ES"/>
        </w:rPr>
      </w:pPr>
    </w:p>
    <w:p w14:paraId="3AE970C2" w14:textId="44DC3E6A" w:rsidR="00A87EAB" w:rsidRPr="005801EC" w:rsidRDefault="0050321B" w:rsidP="00A87EAB">
      <w:pPr>
        <w:shd w:val="clear" w:color="auto" w:fill="D9D9D9" w:themeFill="background1" w:themeFillShade="D9"/>
        <w:jc w:val="center"/>
        <w:rPr>
          <w:b/>
          <w:bCs/>
          <w:lang w:val="es-ES"/>
        </w:rPr>
      </w:pPr>
      <w:r w:rsidRPr="005801EC">
        <w:rPr>
          <w:b/>
          <w:bCs/>
          <w:lang w:val="es-ES"/>
        </w:rPr>
        <w:t>Resumen de ponderaciones</w:t>
      </w:r>
      <w:r w:rsidR="00A87EAB" w:rsidRPr="005801EC">
        <w:rPr>
          <w:b/>
          <w:bCs/>
          <w:lang w:val="es-ES"/>
        </w:rPr>
        <w:t xml:space="preserve"> (</w:t>
      </w:r>
      <w:r w:rsidR="005801EC" w:rsidRPr="005801EC">
        <w:rPr>
          <w:b/>
          <w:bCs/>
          <w:lang w:val="es-ES"/>
        </w:rPr>
        <w:t>En total</w:t>
      </w:r>
      <w:r w:rsidR="00A87EAB" w:rsidRPr="005801EC">
        <w:rPr>
          <w:b/>
          <w:bCs/>
          <w:lang w:val="es-ES"/>
        </w:rPr>
        <w:t xml:space="preserve"> = </w:t>
      </w:r>
      <w:r w:rsidR="005801EC" w:rsidRPr="005801EC">
        <w:rPr>
          <w:b/>
          <w:bCs/>
          <w:lang w:val="es-ES"/>
        </w:rPr>
        <w:t>%</w:t>
      </w:r>
      <w:r w:rsidR="00A87EAB" w:rsidRPr="005801EC">
        <w:rPr>
          <w:b/>
          <w:bCs/>
          <w:lang w:val="es-ES"/>
        </w:rPr>
        <w:t>100)</w:t>
      </w:r>
    </w:p>
    <w:tbl>
      <w:tblPr>
        <w:tblStyle w:val="3zerrenda-taula"/>
        <w:tblW w:w="0" w:type="auto"/>
        <w:tblLook w:val="04A0" w:firstRow="1" w:lastRow="0" w:firstColumn="1" w:lastColumn="0" w:noHBand="0" w:noVBand="1"/>
      </w:tblPr>
      <w:tblGrid>
        <w:gridCol w:w="4315"/>
        <w:gridCol w:w="4315"/>
      </w:tblGrid>
      <w:tr w:rsidR="00A87EAB" w14:paraId="10644D67" w14:textId="77777777" w:rsidTr="00507A7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320" w:type="dxa"/>
          </w:tcPr>
          <w:p w14:paraId="28978670" w14:textId="74506F46" w:rsidR="00A87EAB" w:rsidRDefault="005801EC" w:rsidP="00507A7C">
            <w:r>
              <w:t>Sección</w:t>
            </w:r>
          </w:p>
        </w:tc>
        <w:tc>
          <w:tcPr>
            <w:tcW w:w="4320" w:type="dxa"/>
          </w:tcPr>
          <w:p w14:paraId="580D46DC" w14:textId="45C28F28" w:rsidR="00A87EAB" w:rsidRDefault="005801EC" w:rsidP="00507A7C">
            <w:pPr>
              <w:cnfStyle w:val="100000000000" w:firstRow="1" w:lastRow="0" w:firstColumn="0" w:lastColumn="0" w:oddVBand="0" w:evenVBand="0" w:oddHBand="0" w:evenHBand="0" w:firstRowFirstColumn="0" w:firstRowLastColumn="0" w:lastRowFirstColumn="0" w:lastRowLastColumn="0"/>
            </w:pPr>
            <w:r>
              <w:t>Ponderación</w:t>
            </w:r>
          </w:p>
        </w:tc>
      </w:tr>
      <w:tr w:rsidR="00A87EAB" w14:paraId="03ECD764" w14:textId="77777777" w:rsidTr="0050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72FA15F9" w14:textId="2CA83F01" w:rsidR="00A87EAB" w:rsidRPr="00E7210A" w:rsidRDefault="00A87EAB" w:rsidP="00507A7C">
            <w:pPr>
              <w:rPr>
                <w:b w:val="0"/>
                <w:bCs w:val="0"/>
              </w:rPr>
            </w:pPr>
            <w:r w:rsidRPr="00E7210A">
              <w:rPr>
                <w:b w:val="0"/>
                <w:bCs w:val="0"/>
              </w:rPr>
              <w:t xml:space="preserve">1. </w:t>
            </w:r>
            <w:r w:rsidR="005801EC">
              <w:rPr>
                <w:b w:val="0"/>
                <w:bCs w:val="0"/>
              </w:rPr>
              <w:t>Título</w:t>
            </w:r>
          </w:p>
        </w:tc>
        <w:tc>
          <w:tcPr>
            <w:tcW w:w="4320" w:type="dxa"/>
          </w:tcPr>
          <w:p w14:paraId="7F29DC14" w14:textId="77777777" w:rsidR="00A87EAB" w:rsidRDefault="00A87EAB" w:rsidP="00507A7C">
            <w:pPr>
              <w:jc w:val="center"/>
              <w:cnfStyle w:val="000000100000" w:firstRow="0" w:lastRow="0" w:firstColumn="0" w:lastColumn="0" w:oddVBand="0" w:evenVBand="0" w:oddHBand="1" w:evenHBand="0" w:firstRowFirstColumn="0" w:firstRowLastColumn="0" w:lastRowFirstColumn="0" w:lastRowLastColumn="0"/>
            </w:pPr>
            <w:r>
              <w:t>2%</w:t>
            </w:r>
          </w:p>
        </w:tc>
      </w:tr>
      <w:tr w:rsidR="00A87EAB" w14:paraId="300E087F" w14:textId="77777777" w:rsidTr="00507A7C">
        <w:tc>
          <w:tcPr>
            <w:cnfStyle w:val="001000000000" w:firstRow="0" w:lastRow="0" w:firstColumn="1" w:lastColumn="0" w:oddVBand="0" w:evenVBand="0" w:oddHBand="0" w:evenHBand="0" w:firstRowFirstColumn="0" w:firstRowLastColumn="0" w:lastRowFirstColumn="0" w:lastRowLastColumn="0"/>
            <w:tcW w:w="4320" w:type="dxa"/>
          </w:tcPr>
          <w:p w14:paraId="300FCF00" w14:textId="3ADB8EDC" w:rsidR="00A87EAB" w:rsidRPr="00E7210A" w:rsidRDefault="00A87EAB" w:rsidP="00507A7C">
            <w:pPr>
              <w:rPr>
                <w:b w:val="0"/>
                <w:bCs w:val="0"/>
              </w:rPr>
            </w:pPr>
            <w:r w:rsidRPr="00E7210A">
              <w:rPr>
                <w:b w:val="0"/>
                <w:bCs w:val="0"/>
              </w:rPr>
              <w:t xml:space="preserve">2. </w:t>
            </w:r>
            <w:r w:rsidR="00456822">
              <w:rPr>
                <w:b w:val="0"/>
                <w:bCs w:val="0"/>
              </w:rPr>
              <w:t>Objetivos</w:t>
            </w:r>
          </w:p>
        </w:tc>
        <w:tc>
          <w:tcPr>
            <w:tcW w:w="4320" w:type="dxa"/>
          </w:tcPr>
          <w:p w14:paraId="69850B43" w14:textId="77777777" w:rsidR="00A87EAB" w:rsidRDefault="00A87EAB" w:rsidP="00507A7C">
            <w:pPr>
              <w:jc w:val="center"/>
              <w:cnfStyle w:val="000000000000" w:firstRow="0" w:lastRow="0" w:firstColumn="0" w:lastColumn="0" w:oddVBand="0" w:evenVBand="0" w:oddHBand="0" w:evenHBand="0" w:firstRowFirstColumn="0" w:firstRowLastColumn="0" w:lastRowFirstColumn="0" w:lastRowLastColumn="0"/>
            </w:pPr>
            <w:r>
              <w:t>10%</w:t>
            </w:r>
          </w:p>
        </w:tc>
      </w:tr>
      <w:tr w:rsidR="00A87EAB" w14:paraId="714CA079" w14:textId="77777777" w:rsidTr="0050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2568ACFB" w14:textId="2BC18F17" w:rsidR="00A87EAB" w:rsidRPr="00E7210A" w:rsidRDefault="00A87EAB" w:rsidP="00507A7C">
            <w:pPr>
              <w:rPr>
                <w:b w:val="0"/>
                <w:bCs w:val="0"/>
              </w:rPr>
            </w:pPr>
            <w:r w:rsidRPr="00E7210A">
              <w:rPr>
                <w:b w:val="0"/>
                <w:bCs w:val="0"/>
              </w:rPr>
              <w:t xml:space="preserve">3. </w:t>
            </w:r>
            <w:r w:rsidR="00456822">
              <w:rPr>
                <w:b w:val="0"/>
                <w:bCs w:val="0"/>
              </w:rPr>
              <w:t>Resumen del Proyecto</w:t>
            </w:r>
          </w:p>
        </w:tc>
        <w:tc>
          <w:tcPr>
            <w:tcW w:w="4320" w:type="dxa"/>
          </w:tcPr>
          <w:p w14:paraId="3BC0DF8B" w14:textId="77777777" w:rsidR="00A87EAB" w:rsidRDefault="00A87EAB" w:rsidP="00507A7C">
            <w:pPr>
              <w:jc w:val="center"/>
              <w:cnfStyle w:val="000000100000" w:firstRow="0" w:lastRow="0" w:firstColumn="0" w:lastColumn="0" w:oddVBand="0" w:evenVBand="0" w:oddHBand="1" w:evenHBand="0" w:firstRowFirstColumn="0" w:firstRowLastColumn="0" w:lastRowFirstColumn="0" w:lastRowLastColumn="0"/>
            </w:pPr>
            <w:r>
              <w:t>10%</w:t>
            </w:r>
          </w:p>
        </w:tc>
      </w:tr>
      <w:tr w:rsidR="00A87EAB" w14:paraId="430A4487" w14:textId="77777777" w:rsidTr="00507A7C">
        <w:tc>
          <w:tcPr>
            <w:cnfStyle w:val="001000000000" w:firstRow="0" w:lastRow="0" w:firstColumn="1" w:lastColumn="0" w:oddVBand="0" w:evenVBand="0" w:oddHBand="0" w:evenHBand="0" w:firstRowFirstColumn="0" w:firstRowLastColumn="0" w:lastRowFirstColumn="0" w:lastRowLastColumn="0"/>
            <w:tcW w:w="4320" w:type="dxa"/>
          </w:tcPr>
          <w:p w14:paraId="23B53F04" w14:textId="2F69A6F3" w:rsidR="00A87EAB" w:rsidRPr="00E7210A" w:rsidRDefault="00A87EAB" w:rsidP="00507A7C">
            <w:pPr>
              <w:rPr>
                <w:b w:val="0"/>
                <w:bCs w:val="0"/>
              </w:rPr>
            </w:pPr>
            <w:r w:rsidRPr="00E7210A">
              <w:rPr>
                <w:b w:val="0"/>
                <w:bCs w:val="0"/>
              </w:rPr>
              <w:t xml:space="preserve">4. </w:t>
            </w:r>
            <w:r w:rsidR="00456822">
              <w:rPr>
                <w:b w:val="0"/>
                <w:bCs w:val="0"/>
              </w:rPr>
              <w:t>Descripción detallada del Proyecto</w:t>
            </w:r>
          </w:p>
        </w:tc>
        <w:tc>
          <w:tcPr>
            <w:tcW w:w="4320" w:type="dxa"/>
          </w:tcPr>
          <w:p w14:paraId="7B3F3612" w14:textId="77777777" w:rsidR="00A87EAB" w:rsidRDefault="00A87EAB" w:rsidP="00507A7C">
            <w:pPr>
              <w:jc w:val="center"/>
              <w:cnfStyle w:val="000000000000" w:firstRow="0" w:lastRow="0" w:firstColumn="0" w:lastColumn="0" w:oddVBand="0" w:evenVBand="0" w:oddHBand="0" w:evenHBand="0" w:firstRowFirstColumn="0" w:firstRowLastColumn="0" w:lastRowFirstColumn="0" w:lastRowLastColumn="0"/>
            </w:pPr>
            <w:r>
              <w:t>35%</w:t>
            </w:r>
          </w:p>
        </w:tc>
      </w:tr>
      <w:tr w:rsidR="00A87EAB" w14:paraId="0F782E6A" w14:textId="77777777" w:rsidTr="0050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7BF3CFC6" w14:textId="35AE4322" w:rsidR="00A87EAB" w:rsidRPr="00E7210A" w:rsidRDefault="00A87EAB" w:rsidP="00507A7C">
            <w:pPr>
              <w:rPr>
                <w:b w:val="0"/>
                <w:bCs w:val="0"/>
              </w:rPr>
            </w:pPr>
            <w:r w:rsidRPr="00E7210A">
              <w:rPr>
                <w:b w:val="0"/>
                <w:bCs w:val="0"/>
              </w:rPr>
              <w:tab/>
              <w:t>4.1 Met</w:t>
            </w:r>
            <w:r w:rsidR="00C908FB">
              <w:rPr>
                <w:b w:val="0"/>
                <w:bCs w:val="0"/>
              </w:rPr>
              <w:t>odolog</w:t>
            </w:r>
            <w:r w:rsidR="001341F4">
              <w:rPr>
                <w:b w:val="0"/>
                <w:bCs w:val="0"/>
              </w:rPr>
              <w:t>í</w:t>
            </w:r>
            <w:r w:rsidR="00C908FB">
              <w:rPr>
                <w:b w:val="0"/>
                <w:bCs w:val="0"/>
              </w:rPr>
              <w:t>a</w:t>
            </w:r>
          </w:p>
        </w:tc>
        <w:tc>
          <w:tcPr>
            <w:tcW w:w="4320" w:type="dxa"/>
          </w:tcPr>
          <w:p w14:paraId="5376CBE0" w14:textId="77777777" w:rsidR="00A87EAB" w:rsidRDefault="00A87EAB" w:rsidP="00507A7C">
            <w:pPr>
              <w:jc w:val="center"/>
              <w:cnfStyle w:val="000000100000" w:firstRow="0" w:lastRow="0" w:firstColumn="0" w:lastColumn="0" w:oddVBand="0" w:evenVBand="0" w:oddHBand="1" w:evenHBand="0" w:firstRowFirstColumn="0" w:firstRowLastColumn="0" w:lastRowFirstColumn="0" w:lastRowLastColumn="0"/>
            </w:pPr>
          </w:p>
        </w:tc>
      </w:tr>
      <w:tr w:rsidR="00A87EAB" w14:paraId="1C879208" w14:textId="77777777" w:rsidTr="00507A7C">
        <w:tc>
          <w:tcPr>
            <w:cnfStyle w:val="001000000000" w:firstRow="0" w:lastRow="0" w:firstColumn="1" w:lastColumn="0" w:oddVBand="0" w:evenVBand="0" w:oddHBand="0" w:evenHBand="0" w:firstRowFirstColumn="0" w:firstRowLastColumn="0" w:lastRowFirstColumn="0" w:lastRowLastColumn="0"/>
            <w:tcW w:w="4320" w:type="dxa"/>
          </w:tcPr>
          <w:p w14:paraId="10994A6A" w14:textId="54106C99" w:rsidR="00A87EAB" w:rsidRPr="00E7210A" w:rsidRDefault="00A87EAB" w:rsidP="00507A7C">
            <w:pPr>
              <w:rPr>
                <w:b w:val="0"/>
                <w:bCs w:val="0"/>
              </w:rPr>
            </w:pPr>
            <w:r w:rsidRPr="00E7210A">
              <w:rPr>
                <w:b w:val="0"/>
                <w:bCs w:val="0"/>
              </w:rPr>
              <w:tab/>
              <w:t xml:space="preserve">4.2 </w:t>
            </w:r>
            <w:r w:rsidR="001341F4">
              <w:rPr>
                <w:b w:val="0"/>
                <w:bCs w:val="0"/>
              </w:rPr>
              <w:t>Plan semanal</w:t>
            </w:r>
          </w:p>
        </w:tc>
        <w:tc>
          <w:tcPr>
            <w:tcW w:w="4320" w:type="dxa"/>
          </w:tcPr>
          <w:p w14:paraId="63C876EF" w14:textId="77777777" w:rsidR="00A87EAB" w:rsidRDefault="00A87EAB" w:rsidP="00507A7C">
            <w:pPr>
              <w:jc w:val="center"/>
              <w:cnfStyle w:val="000000000000" w:firstRow="0" w:lastRow="0" w:firstColumn="0" w:lastColumn="0" w:oddVBand="0" w:evenVBand="0" w:oddHBand="0" w:evenHBand="0" w:firstRowFirstColumn="0" w:firstRowLastColumn="0" w:lastRowFirstColumn="0" w:lastRowLastColumn="0"/>
            </w:pPr>
          </w:p>
        </w:tc>
      </w:tr>
      <w:tr w:rsidR="00A87EAB" w14:paraId="7FF8E043" w14:textId="77777777" w:rsidTr="0050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17FA0344" w14:textId="508DB096" w:rsidR="00A87EAB" w:rsidRPr="00E7210A" w:rsidRDefault="00A87EAB" w:rsidP="00507A7C">
            <w:pPr>
              <w:rPr>
                <w:b w:val="0"/>
                <w:bCs w:val="0"/>
              </w:rPr>
            </w:pPr>
            <w:r w:rsidRPr="00E7210A">
              <w:rPr>
                <w:b w:val="0"/>
                <w:bCs w:val="0"/>
              </w:rPr>
              <w:tab/>
              <w:t xml:space="preserve">4.3 </w:t>
            </w:r>
            <w:r w:rsidR="001341F4">
              <w:rPr>
                <w:b w:val="0"/>
                <w:bCs w:val="0"/>
              </w:rPr>
              <w:t>Fase de presentación pública</w:t>
            </w:r>
          </w:p>
        </w:tc>
        <w:tc>
          <w:tcPr>
            <w:tcW w:w="4320" w:type="dxa"/>
          </w:tcPr>
          <w:p w14:paraId="6D5C10AE" w14:textId="77777777" w:rsidR="00A87EAB" w:rsidRDefault="00A87EAB" w:rsidP="00507A7C">
            <w:pPr>
              <w:jc w:val="center"/>
              <w:cnfStyle w:val="000000100000" w:firstRow="0" w:lastRow="0" w:firstColumn="0" w:lastColumn="0" w:oddVBand="0" w:evenVBand="0" w:oddHBand="1" w:evenHBand="0" w:firstRowFirstColumn="0" w:firstRowLastColumn="0" w:lastRowFirstColumn="0" w:lastRowLastColumn="0"/>
            </w:pPr>
          </w:p>
        </w:tc>
      </w:tr>
      <w:tr w:rsidR="00A87EAB" w14:paraId="13D69DEB" w14:textId="77777777" w:rsidTr="00507A7C">
        <w:tc>
          <w:tcPr>
            <w:cnfStyle w:val="001000000000" w:firstRow="0" w:lastRow="0" w:firstColumn="1" w:lastColumn="0" w:oddVBand="0" w:evenVBand="0" w:oddHBand="0" w:evenHBand="0" w:firstRowFirstColumn="0" w:firstRowLastColumn="0" w:lastRowFirstColumn="0" w:lastRowLastColumn="0"/>
            <w:tcW w:w="4320" w:type="dxa"/>
          </w:tcPr>
          <w:p w14:paraId="09C070B1" w14:textId="317BEA57" w:rsidR="00A87EAB" w:rsidRPr="00E7210A" w:rsidRDefault="00A87EAB" w:rsidP="00507A7C">
            <w:pPr>
              <w:rPr>
                <w:b w:val="0"/>
                <w:bCs w:val="0"/>
              </w:rPr>
            </w:pPr>
            <w:r w:rsidRPr="00E7210A">
              <w:rPr>
                <w:b w:val="0"/>
                <w:bCs w:val="0"/>
              </w:rPr>
              <w:tab/>
              <w:t xml:space="preserve">4.4 </w:t>
            </w:r>
            <w:r w:rsidR="001341F4">
              <w:rPr>
                <w:b w:val="0"/>
                <w:bCs w:val="0"/>
              </w:rPr>
              <w:t>Resultados</w:t>
            </w:r>
          </w:p>
        </w:tc>
        <w:tc>
          <w:tcPr>
            <w:tcW w:w="4320" w:type="dxa"/>
          </w:tcPr>
          <w:p w14:paraId="36AFDDA4" w14:textId="77777777" w:rsidR="00A87EAB" w:rsidRDefault="00A87EAB" w:rsidP="00507A7C">
            <w:pPr>
              <w:jc w:val="center"/>
              <w:cnfStyle w:val="000000000000" w:firstRow="0" w:lastRow="0" w:firstColumn="0" w:lastColumn="0" w:oddVBand="0" w:evenVBand="0" w:oddHBand="0" w:evenHBand="0" w:firstRowFirstColumn="0" w:firstRowLastColumn="0" w:lastRowFirstColumn="0" w:lastRowLastColumn="0"/>
            </w:pPr>
          </w:p>
        </w:tc>
      </w:tr>
      <w:tr w:rsidR="00A87EAB" w14:paraId="1F98F163" w14:textId="77777777" w:rsidTr="0050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2B7502D6" w14:textId="6C4DFA2F" w:rsidR="00A87EAB" w:rsidRPr="00E7210A" w:rsidRDefault="00A87EAB" w:rsidP="00507A7C">
            <w:pPr>
              <w:rPr>
                <w:b w:val="0"/>
                <w:bCs w:val="0"/>
              </w:rPr>
            </w:pPr>
            <w:r w:rsidRPr="00E7210A">
              <w:rPr>
                <w:b w:val="0"/>
                <w:bCs w:val="0"/>
              </w:rPr>
              <w:tab/>
              <w:t xml:space="preserve">4.5 </w:t>
            </w:r>
            <w:r w:rsidR="001341F4">
              <w:rPr>
                <w:b w:val="0"/>
                <w:bCs w:val="0"/>
              </w:rPr>
              <w:t>Presupuesto</w:t>
            </w:r>
          </w:p>
        </w:tc>
        <w:tc>
          <w:tcPr>
            <w:tcW w:w="4320" w:type="dxa"/>
          </w:tcPr>
          <w:p w14:paraId="42FA83A4" w14:textId="77777777" w:rsidR="00A87EAB" w:rsidRDefault="00A87EAB" w:rsidP="00507A7C">
            <w:pPr>
              <w:jc w:val="center"/>
              <w:cnfStyle w:val="000000100000" w:firstRow="0" w:lastRow="0" w:firstColumn="0" w:lastColumn="0" w:oddVBand="0" w:evenVBand="0" w:oddHBand="1" w:evenHBand="0" w:firstRowFirstColumn="0" w:firstRowLastColumn="0" w:lastRowFirstColumn="0" w:lastRowLastColumn="0"/>
            </w:pPr>
          </w:p>
        </w:tc>
      </w:tr>
      <w:tr w:rsidR="00A87EAB" w14:paraId="62175630" w14:textId="77777777" w:rsidTr="00507A7C">
        <w:tc>
          <w:tcPr>
            <w:cnfStyle w:val="001000000000" w:firstRow="0" w:lastRow="0" w:firstColumn="1" w:lastColumn="0" w:oddVBand="0" w:evenVBand="0" w:oddHBand="0" w:evenHBand="0" w:firstRowFirstColumn="0" w:firstRowLastColumn="0" w:lastRowFirstColumn="0" w:lastRowLastColumn="0"/>
            <w:tcW w:w="4320" w:type="dxa"/>
          </w:tcPr>
          <w:p w14:paraId="49712F64" w14:textId="21312BE9" w:rsidR="00A87EAB" w:rsidRPr="001341F4" w:rsidRDefault="00A87EAB" w:rsidP="00507A7C">
            <w:pPr>
              <w:rPr>
                <w:b w:val="0"/>
                <w:bCs w:val="0"/>
                <w:lang w:val="es-ES"/>
              </w:rPr>
            </w:pPr>
            <w:r w:rsidRPr="001341F4">
              <w:rPr>
                <w:b w:val="0"/>
                <w:bCs w:val="0"/>
                <w:lang w:val="es-ES"/>
              </w:rPr>
              <w:t xml:space="preserve">5. </w:t>
            </w:r>
            <w:r w:rsidR="001341F4" w:rsidRPr="001341F4">
              <w:rPr>
                <w:b w:val="0"/>
                <w:bCs w:val="0"/>
                <w:lang w:val="es-ES"/>
              </w:rPr>
              <w:t>Relación con la comunidad local</w:t>
            </w:r>
            <w:r w:rsidR="00292E89" w:rsidRPr="001341F4">
              <w:rPr>
                <w:b w:val="0"/>
                <w:bCs w:val="0"/>
                <w:lang w:val="es-ES"/>
              </w:rPr>
              <w:t>/</w:t>
            </w:r>
            <w:r w:rsidR="001341F4">
              <w:rPr>
                <w:b w:val="0"/>
                <w:bCs w:val="0"/>
                <w:lang w:val="es-ES"/>
              </w:rPr>
              <w:t>Relación con la cultura vasca</w:t>
            </w:r>
          </w:p>
        </w:tc>
        <w:tc>
          <w:tcPr>
            <w:tcW w:w="4320" w:type="dxa"/>
          </w:tcPr>
          <w:p w14:paraId="1633F3A9" w14:textId="77777777" w:rsidR="00A87EAB" w:rsidRDefault="00A87EAB" w:rsidP="00507A7C">
            <w:pPr>
              <w:jc w:val="center"/>
              <w:cnfStyle w:val="000000000000" w:firstRow="0" w:lastRow="0" w:firstColumn="0" w:lastColumn="0" w:oddVBand="0" w:evenVBand="0" w:oddHBand="0" w:evenHBand="0" w:firstRowFirstColumn="0" w:firstRowLastColumn="0" w:lastRowFirstColumn="0" w:lastRowLastColumn="0"/>
            </w:pPr>
            <w:r>
              <w:t>10%</w:t>
            </w:r>
          </w:p>
        </w:tc>
      </w:tr>
      <w:tr w:rsidR="00A87EAB" w14:paraId="065BBF77" w14:textId="77777777" w:rsidTr="0050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34524754" w14:textId="5B885F6A" w:rsidR="00A87EAB" w:rsidRPr="001341F4" w:rsidRDefault="00A87EAB" w:rsidP="00507A7C">
            <w:pPr>
              <w:rPr>
                <w:b w:val="0"/>
                <w:bCs w:val="0"/>
                <w:lang w:val="es-ES"/>
              </w:rPr>
            </w:pPr>
            <w:r w:rsidRPr="001341F4">
              <w:rPr>
                <w:b w:val="0"/>
                <w:bCs w:val="0"/>
                <w:lang w:val="es-ES"/>
              </w:rPr>
              <w:t xml:space="preserve">6. </w:t>
            </w:r>
            <w:r w:rsidR="001341F4" w:rsidRPr="001341F4">
              <w:rPr>
                <w:b w:val="0"/>
                <w:bCs w:val="0"/>
                <w:lang w:val="es-ES"/>
              </w:rPr>
              <w:t>Potencial de diálogo o c</w:t>
            </w:r>
            <w:r w:rsidR="001341F4">
              <w:rPr>
                <w:b w:val="0"/>
                <w:bCs w:val="0"/>
                <w:lang w:val="es-ES"/>
              </w:rPr>
              <w:t>ooperación futura</w:t>
            </w:r>
          </w:p>
        </w:tc>
        <w:tc>
          <w:tcPr>
            <w:tcW w:w="4320" w:type="dxa"/>
          </w:tcPr>
          <w:p w14:paraId="53873DD4" w14:textId="77777777" w:rsidR="00A87EAB" w:rsidRDefault="00A87EAB" w:rsidP="00507A7C">
            <w:pPr>
              <w:jc w:val="center"/>
              <w:cnfStyle w:val="000000100000" w:firstRow="0" w:lastRow="0" w:firstColumn="0" w:lastColumn="0" w:oddVBand="0" w:evenVBand="0" w:oddHBand="1" w:evenHBand="0" w:firstRowFirstColumn="0" w:firstRowLastColumn="0" w:lastRowFirstColumn="0" w:lastRowLastColumn="0"/>
            </w:pPr>
            <w:r>
              <w:t>5%</w:t>
            </w:r>
          </w:p>
        </w:tc>
      </w:tr>
      <w:tr w:rsidR="00A87EAB" w14:paraId="3639242B" w14:textId="77777777" w:rsidTr="00507A7C">
        <w:tc>
          <w:tcPr>
            <w:cnfStyle w:val="001000000000" w:firstRow="0" w:lastRow="0" w:firstColumn="1" w:lastColumn="0" w:oddVBand="0" w:evenVBand="0" w:oddHBand="0" w:evenHBand="0" w:firstRowFirstColumn="0" w:firstRowLastColumn="0" w:lastRowFirstColumn="0" w:lastRowLastColumn="0"/>
            <w:tcW w:w="4320" w:type="dxa"/>
          </w:tcPr>
          <w:p w14:paraId="08CCFCB8" w14:textId="1CCA2F23" w:rsidR="00A87EAB" w:rsidRPr="00E7210A" w:rsidRDefault="00A87EAB" w:rsidP="00507A7C">
            <w:pPr>
              <w:rPr>
                <w:b w:val="0"/>
                <w:bCs w:val="0"/>
              </w:rPr>
            </w:pPr>
            <w:r w:rsidRPr="00E7210A">
              <w:rPr>
                <w:noProof/>
              </w:rPr>
              <mc:AlternateContent>
                <mc:Choice Requires="wps">
                  <w:drawing>
                    <wp:anchor distT="0" distB="0" distL="114300" distR="114300" simplePos="0" relativeHeight="251658240" behindDoc="0" locked="0" layoutInCell="1" allowOverlap="1" wp14:anchorId="0828D4E4" wp14:editId="217BED3F">
                      <wp:simplePos x="0" y="0"/>
                      <wp:positionH relativeFrom="column">
                        <wp:posOffset>2654300</wp:posOffset>
                      </wp:positionH>
                      <wp:positionV relativeFrom="paragraph">
                        <wp:posOffset>-1983283</wp:posOffset>
                      </wp:positionV>
                      <wp:extent cx="7315" cy="2670048"/>
                      <wp:effectExtent l="57150" t="19050" r="69215" b="92710"/>
                      <wp:wrapNone/>
                      <wp:docPr id="460991891" name="Conector recto 1"/>
                      <wp:cNvGraphicFramePr/>
                      <a:graphic xmlns:a="http://schemas.openxmlformats.org/drawingml/2006/main">
                        <a:graphicData uri="http://schemas.microsoft.com/office/word/2010/wordprocessingShape">
                          <wps:wsp>
                            <wps:cNvCnPr/>
                            <wps:spPr>
                              <a:xfrm>
                                <a:off x="0" y="0"/>
                                <a:ext cx="7315" cy="2670048"/>
                              </a:xfrm>
                              <a:prstGeom prst="line">
                                <a:avLst/>
                              </a:prstGeom>
                              <a:ln w="6350"/>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AA60E2E" id="Conector recto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09pt,-156.15pt" to="209.6pt,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" strokecolor="black [3200]" strokeweight=".5pt">
                      <v:stroke joinstyle="miter"/>
                    </v:line>
                  </w:pict>
                </mc:Fallback>
              </mc:AlternateContent>
            </w:r>
            <w:r w:rsidRPr="00E7210A">
              <w:rPr>
                <w:b w:val="0"/>
                <w:bCs w:val="0"/>
              </w:rPr>
              <w:t xml:space="preserve">7. </w:t>
            </w:r>
            <w:r w:rsidR="001341F4">
              <w:rPr>
                <w:b w:val="0"/>
                <w:bCs w:val="0"/>
              </w:rPr>
              <w:t>Plan de difusión</w:t>
            </w:r>
          </w:p>
        </w:tc>
        <w:tc>
          <w:tcPr>
            <w:tcW w:w="4320" w:type="dxa"/>
          </w:tcPr>
          <w:p w14:paraId="3B07D312" w14:textId="77777777" w:rsidR="00A87EAB" w:rsidRDefault="00A87EAB" w:rsidP="00507A7C">
            <w:pPr>
              <w:jc w:val="center"/>
              <w:cnfStyle w:val="000000000000" w:firstRow="0" w:lastRow="0" w:firstColumn="0" w:lastColumn="0" w:oddVBand="0" w:evenVBand="0" w:oddHBand="0" w:evenHBand="0" w:firstRowFirstColumn="0" w:firstRowLastColumn="0" w:lastRowFirstColumn="0" w:lastRowLastColumn="0"/>
            </w:pPr>
            <w:r>
              <w:t>8%</w:t>
            </w:r>
          </w:p>
        </w:tc>
      </w:tr>
      <w:tr w:rsidR="00A87EAB" w14:paraId="5CDE6B55" w14:textId="77777777" w:rsidTr="0050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492D5C2A" w14:textId="77777777" w:rsidR="00A87EAB" w:rsidRPr="00E7210A" w:rsidRDefault="00A87EAB" w:rsidP="00507A7C">
            <w:pPr>
              <w:rPr>
                <w:b w:val="0"/>
                <w:bCs w:val="0"/>
              </w:rPr>
            </w:pPr>
            <w:r w:rsidRPr="00E7210A">
              <w:rPr>
                <w:b w:val="0"/>
                <w:bCs w:val="0"/>
              </w:rPr>
              <w:lastRenderedPageBreak/>
              <w:t>8. CV</w:t>
            </w:r>
          </w:p>
        </w:tc>
        <w:tc>
          <w:tcPr>
            <w:tcW w:w="4320" w:type="dxa"/>
          </w:tcPr>
          <w:p w14:paraId="6C35893A" w14:textId="77777777" w:rsidR="00A87EAB" w:rsidRDefault="00A87EAB" w:rsidP="00507A7C">
            <w:pPr>
              <w:jc w:val="center"/>
              <w:cnfStyle w:val="000000100000" w:firstRow="0" w:lastRow="0" w:firstColumn="0" w:lastColumn="0" w:oddVBand="0" w:evenVBand="0" w:oddHBand="1" w:evenHBand="0" w:firstRowFirstColumn="0" w:firstRowLastColumn="0" w:lastRowFirstColumn="0" w:lastRowLastColumn="0"/>
            </w:pPr>
            <w:r>
              <w:t>5%</w:t>
            </w:r>
          </w:p>
        </w:tc>
      </w:tr>
      <w:tr w:rsidR="00A87EAB" w14:paraId="435EE741" w14:textId="77777777" w:rsidTr="00507A7C">
        <w:tc>
          <w:tcPr>
            <w:cnfStyle w:val="001000000000" w:firstRow="0" w:lastRow="0" w:firstColumn="1" w:lastColumn="0" w:oddVBand="0" w:evenVBand="0" w:oddHBand="0" w:evenHBand="0" w:firstRowFirstColumn="0" w:firstRowLastColumn="0" w:lastRowFirstColumn="0" w:lastRowLastColumn="0"/>
            <w:tcW w:w="4320" w:type="dxa"/>
          </w:tcPr>
          <w:p w14:paraId="5BC8800F" w14:textId="0A9EE124" w:rsidR="00A87EAB" w:rsidRPr="00E7210A" w:rsidRDefault="00A87EAB" w:rsidP="00507A7C">
            <w:pPr>
              <w:rPr>
                <w:b w:val="0"/>
                <w:bCs w:val="0"/>
              </w:rPr>
            </w:pPr>
            <w:r w:rsidRPr="00E7210A">
              <w:rPr>
                <w:b w:val="0"/>
                <w:bCs w:val="0"/>
              </w:rPr>
              <w:t xml:space="preserve">9. </w:t>
            </w:r>
            <w:r w:rsidR="001341F4">
              <w:rPr>
                <w:b w:val="0"/>
                <w:bCs w:val="0"/>
              </w:rPr>
              <w:t>Trayectoria profesional</w:t>
            </w:r>
          </w:p>
        </w:tc>
        <w:tc>
          <w:tcPr>
            <w:tcW w:w="4320" w:type="dxa"/>
          </w:tcPr>
          <w:p w14:paraId="35E593AB" w14:textId="77777777" w:rsidR="00A87EAB" w:rsidRDefault="00A87EAB" w:rsidP="00507A7C">
            <w:pPr>
              <w:jc w:val="center"/>
              <w:cnfStyle w:val="000000000000" w:firstRow="0" w:lastRow="0" w:firstColumn="0" w:lastColumn="0" w:oddVBand="0" w:evenVBand="0" w:oddHBand="0" w:evenHBand="0" w:firstRowFirstColumn="0" w:firstRowLastColumn="0" w:lastRowFirstColumn="0" w:lastRowLastColumn="0"/>
            </w:pPr>
            <w:r>
              <w:t>10%</w:t>
            </w:r>
          </w:p>
        </w:tc>
      </w:tr>
      <w:tr w:rsidR="00A87EAB" w14:paraId="4E942170" w14:textId="77777777" w:rsidTr="00507A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2ADA842D" w14:textId="6AE08F95" w:rsidR="00A87EAB" w:rsidRPr="00E7210A" w:rsidRDefault="00A87EAB" w:rsidP="00507A7C">
            <w:pPr>
              <w:rPr>
                <w:b w:val="0"/>
                <w:bCs w:val="0"/>
              </w:rPr>
            </w:pPr>
            <w:r w:rsidRPr="00E7210A">
              <w:rPr>
                <w:b w:val="0"/>
                <w:bCs w:val="0"/>
              </w:rPr>
              <w:t xml:space="preserve">10. </w:t>
            </w:r>
            <w:r w:rsidR="001341F4">
              <w:rPr>
                <w:b w:val="0"/>
                <w:bCs w:val="0"/>
              </w:rPr>
              <w:t>Conocimientos lingüísticos</w:t>
            </w:r>
          </w:p>
        </w:tc>
        <w:tc>
          <w:tcPr>
            <w:tcW w:w="4320" w:type="dxa"/>
          </w:tcPr>
          <w:p w14:paraId="1C0D8AD7" w14:textId="77777777" w:rsidR="00A87EAB" w:rsidRDefault="00A87EAB" w:rsidP="00507A7C">
            <w:pPr>
              <w:jc w:val="center"/>
              <w:cnfStyle w:val="000000100000" w:firstRow="0" w:lastRow="0" w:firstColumn="0" w:lastColumn="0" w:oddVBand="0" w:evenVBand="0" w:oddHBand="1" w:evenHBand="0" w:firstRowFirstColumn="0" w:firstRowLastColumn="0" w:lastRowFirstColumn="0" w:lastRowLastColumn="0"/>
            </w:pPr>
            <w:r>
              <w:t>5%</w:t>
            </w:r>
          </w:p>
        </w:tc>
      </w:tr>
    </w:tbl>
    <w:p w14:paraId="23D39C88" w14:textId="77777777" w:rsidR="00A87EAB" w:rsidRDefault="00A87EAB" w:rsidP="00A87EAB"/>
    <w:p w14:paraId="53D3E7D4" w14:textId="77777777" w:rsidR="00054F98" w:rsidRDefault="00054F98"/>
    <w:sectPr w:rsidR="00054F98" w:rsidSect="00A87EA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FA58D5"/>
    <w:multiLevelType w:val="multilevel"/>
    <w:tmpl w:val="7ADE14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4333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F98"/>
    <w:rsid w:val="00007E56"/>
    <w:rsid w:val="00042C6C"/>
    <w:rsid w:val="00054F98"/>
    <w:rsid w:val="000C184D"/>
    <w:rsid w:val="000E4DFF"/>
    <w:rsid w:val="000E547A"/>
    <w:rsid w:val="00111F44"/>
    <w:rsid w:val="00126F45"/>
    <w:rsid w:val="001341F4"/>
    <w:rsid w:val="001F5656"/>
    <w:rsid w:val="00205337"/>
    <w:rsid w:val="00292E89"/>
    <w:rsid w:val="00304905"/>
    <w:rsid w:val="00340F40"/>
    <w:rsid w:val="003A7A0A"/>
    <w:rsid w:val="003C2070"/>
    <w:rsid w:val="003C3810"/>
    <w:rsid w:val="003C6015"/>
    <w:rsid w:val="003E24C8"/>
    <w:rsid w:val="003E5256"/>
    <w:rsid w:val="00456822"/>
    <w:rsid w:val="00460B6E"/>
    <w:rsid w:val="004A002E"/>
    <w:rsid w:val="004E364C"/>
    <w:rsid w:val="004F5A6A"/>
    <w:rsid w:val="0050321B"/>
    <w:rsid w:val="005135B9"/>
    <w:rsid w:val="00562AC0"/>
    <w:rsid w:val="005801EC"/>
    <w:rsid w:val="005E0821"/>
    <w:rsid w:val="00637ABE"/>
    <w:rsid w:val="00666AD4"/>
    <w:rsid w:val="0069704C"/>
    <w:rsid w:val="006970E2"/>
    <w:rsid w:val="006A2A81"/>
    <w:rsid w:val="006D42FC"/>
    <w:rsid w:val="006D7935"/>
    <w:rsid w:val="00724FCC"/>
    <w:rsid w:val="007B29F0"/>
    <w:rsid w:val="007F6AAE"/>
    <w:rsid w:val="0087533B"/>
    <w:rsid w:val="00911A40"/>
    <w:rsid w:val="00915565"/>
    <w:rsid w:val="0092407F"/>
    <w:rsid w:val="009561E8"/>
    <w:rsid w:val="00986551"/>
    <w:rsid w:val="009B6367"/>
    <w:rsid w:val="009E7BE6"/>
    <w:rsid w:val="00A22473"/>
    <w:rsid w:val="00A23EA7"/>
    <w:rsid w:val="00A41189"/>
    <w:rsid w:val="00A729A4"/>
    <w:rsid w:val="00A87EAB"/>
    <w:rsid w:val="00B22147"/>
    <w:rsid w:val="00B71045"/>
    <w:rsid w:val="00BC749E"/>
    <w:rsid w:val="00BD27F5"/>
    <w:rsid w:val="00BD41C7"/>
    <w:rsid w:val="00BE5285"/>
    <w:rsid w:val="00C41D01"/>
    <w:rsid w:val="00C839CD"/>
    <w:rsid w:val="00C84D57"/>
    <w:rsid w:val="00C908FB"/>
    <w:rsid w:val="00C94F3E"/>
    <w:rsid w:val="00C96C29"/>
    <w:rsid w:val="00CA1C6F"/>
    <w:rsid w:val="00CF451B"/>
    <w:rsid w:val="00D97CCF"/>
    <w:rsid w:val="00DB4D00"/>
    <w:rsid w:val="00DC4B6C"/>
    <w:rsid w:val="00E37A1B"/>
    <w:rsid w:val="00E420A4"/>
    <w:rsid w:val="00E77F59"/>
    <w:rsid w:val="00E97BB5"/>
    <w:rsid w:val="00EC1497"/>
    <w:rsid w:val="00EE1480"/>
    <w:rsid w:val="00F41E09"/>
    <w:rsid w:val="00F66622"/>
    <w:rsid w:val="00FD58F9"/>
  </w:rsids>
  <m:mathPr>
    <m:mathFont m:val="Cambria Math"/>
    <m:brkBin m:val="before"/>
    <m:brkBinSub m:val="--"/>
    <m:smallFrac m:val="0"/>
    <m:dispDef/>
    <m:lMargin m:val="0"/>
    <m:rMargin m:val="0"/>
    <m:defJc m:val="centerGroup"/>
    <m:wrapIndent m:val="1440"/>
    <m:intLim m:val="subSup"/>
    <m:naryLim m:val="undOvr"/>
  </m:mathPr>
  <w:themeFontLang w:val="eu-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9E749"/>
  <w15:chartTrackingRefBased/>
  <w15:docId w15:val="{3D29892E-9259-4F23-B4F5-6DB5F8F57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u-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a">
    <w:name w:val="Normal"/>
    <w:qFormat/>
    <w:rsid w:val="00A87EAB"/>
    <w:pPr>
      <w:spacing w:after="200" w:line="276" w:lineRule="auto"/>
    </w:pPr>
    <w:rPr>
      <w:rFonts w:eastAsiaTheme="minorEastAsia"/>
      <w:kern w:val="0"/>
      <w:sz w:val="22"/>
      <w:szCs w:val="22"/>
      <w:lang w:val="en-US"/>
      <w14:ligatures w14:val="none"/>
    </w:rPr>
  </w:style>
  <w:style w:type="paragraph" w:styleId="1izenburua">
    <w:name w:val="heading 1"/>
    <w:basedOn w:val="Normala"/>
    <w:next w:val="Normala"/>
    <w:link w:val="1izenburuaKar"/>
    <w:uiPriority w:val="9"/>
    <w:qFormat/>
    <w:rsid w:val="00054F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izenburua">
    <w:name w:val="heading 2"/>
    <w:basedOn w:val="Normala"/>
    <w:next w:val="Normala"/>
    <w:link w:val="2izenburuaKar"/>
    <w:uiPriority w:val="9"/>
    <w:semiHidden/>
    <w:unhideWhenUsed/>
    <w:qFormat/>
    <w:rsid w:val="00054F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izenburua">
    <w:name w:val="heading 3"/>
    <w:basedOn w:val="Normala"/>
    <w:next w:val="Normala"/>
    <w:link w:val="3izenburuaKar"/>
    <w:uiPriority w:val="9"/>
    <w:semiHidden/>
    <w:unhideWhenUsed/>
    <w:qFormat/>
    <w:rsid w:val="00054F98"/>
    <w:pPr>
      <w:keepNext/>
      <w:keepLines/>
      <w:spacing w:before="160" w:after="80"/>
      <w:outlineLvl w:val="2"/>
    </w:pPr>
    <w:rPr>
      <w:rFonts w:eastAsiaTheme="majorEastAsia" w:cstheme="majorBidi"/>
      <w:color w:val="0F4761" w:themeColor="accent1" w:themeShade="BF"/>
      <w:sz w:val="28"/>
      <w:szCs w:val="28"/>
    </w:rPr>
  </w:style>
  <w:style w:type="paragraph" w:styleId="4izenburua">
    <w:name w:val="heading 4"/>
    <w:basedOn w:val="Normala"/>
    <w:next w:val="Normala"/>
    <w:link w:val="4izenburuaKar"/>
    <w:uiPriority w:val="9"/>
    <w:semiHidden/>
    <w:unhideWhenUsed/>
    <w:qFormat/>
    <w:rsid w:val="00054F98"/>
    <w:pPr>
      <w:keepNext/>
      <w:keepLines/>
      <w:spacing w:before="80" w:after="40"/>
      <w:outlineLvl w:val="3"/>
    </w:pPr>
    <w:rPr>
      <w:rFonts w:eastAsiaTheme="majorEastAsia" w:cstheme="majorBidi"/>
      <w:i/>
      <w:iCs/>
      <w:color w:val="0F4761" w:themeColor="accent1" w:themeShade="BF"/>
    </w:rPr>
  </w:style>
  <w:style w:type="paragraph" w:styleId="5izenburua">
    <w:name w:val="heading 5"/>
    <w:basedOn w:val="Normala"/>
    <w:next w:val="Normala"/>
    <w:link w:val="5izenburuaKar"/>
    <w:uiPriority w:val="9"/>
    <w:semiHidden/>
    <w:unhideWhenUsed/>
    <w:qFormat/>
    <w:rsid w:val="00054F98"/>
    <w:pPr>
      <w:keepNext/>
      <w:keepLines/>
      <w:spacing w:before="80" w:after="40"/>
      <w:outlineLvl w:val="4"/>
    </w:pPr>
    <w:rPr>
      <w:rFonts w:eastAsiaTheme="majorEastAsia" w:cstheme="majorBidi"/>
      <w:color w:val="0F4761" w:themeColor="accent1" w:themeShade="BF"/>
    </w:rPr>
  </w:style>
  <w:style w:type="paragraph" w:styleId="6izenburua">
    <w:name w:val="heading 6"/>
    <w:basedOn w:val="Normala"/>
    <w:next w:val="Normala"/>
    <w:link w:val="6izenburuaKar"/>
    <w:uiPriority w:val="9"/>
    <w:semiHidden/>
    <w:unhideWhenUsed/>
    <w:qFormat/>
    <w:rsid w:val="00054F98"/>
    <w:pPr>
      <w:keepNext/>
      <w:keepLines/>
      <w:spacing w:before="40" w:after="0"/>
      <w:outlineLvl w:val="5"/>
    </w:pPr>
    <w:rPr>
      <w:rFonts w:eastAsiaTheme="majorEastAsia" w:cstheme="majorBidi"/>
      <w:i/>
      <w:iCs/>
      <w:color w:val="595959" w:themeColor="text1" w:themeTint="A6"/>
    </w:rPr>
  </w:style>
  <w:style w:type="paragraph" w:styleId="7izenburua">
    <w:name w:val="heading 7"/>
    <w:basedOn w:val="Normala"/>
    <w:next w:val="Normala"/>
    <w:link w:val="7izenburuaKar"/>
    <w:uiPriority w:val="9"/>
    <w:semiHidden/>
    <w:unhideWhenUsed/>
    <w:qFormat/>
    <w:rsid w:val="00054F98"/>
    <w:pPr>
      <w:keepNext/>
      <w:keepLines/>
      <w:spacing w:before="40" w:after="0"/>
      <w:outlineLvl w:val="6"/>
    </w:pPr>
    <w:rPr>
      <w:rFonts w:eastAsiaTheme="majorEastAsia" w:cstheme="majorBidi"/>
      <w:color w:val="595959" w:themeColor="text1" w:themeTint="A6"/>
    </w:rPr>
  </w:style>
  <w:style w:type="paragraph" w:styleId="8izenburua">
    <w:name w:val="heading 8"/>
    <w:basedOn w:val="Normala"/>
    <w:next w:val="Normala"/>
    <w:link w:val="8izenburuaKar"/>
    <w:uiPriority w:val="9"/>
    <w:semiHidden/>
    <w:unhideWhenUsed/>
    <w:qFormat/>
    <w:rsid w:val="00054F98"/>
    <w:pPr>
      <w:keepNext/>
      <w:keepLines/>
      <w:spacing w:after="0"/>
      <w:outlineLvl w:val="7"/>
    </w:pPr>
    <w:rPr>
      <w:rFonts w:eastAsiaTheme="majorEastAsia" w:cstheme="majorBidi"/>
      <w:i/>
      <w:iCs/>
      <w:color w:val="272727" w:themeColor="text1" w:themeTint="D8"/>
    </w:rPr>
  </w:style>
  <w:style w:type="paragraph" w:styleId="9izenburua">
    <w:name w:val="heading 9"/>
    <w:basedOn w:val="Normala"/>
    <w:next w:val="Normala"/>
    <w:link w:val="9izenburuaKar"/>
    <w:uiPriority w:val="9"/>
    <w:semiHidden/>
    <w:unhideWhenUsed/>
    <w:qFormat/>
    <w:rsid w:val="00054F98"/>
    <w:pPr>
      <w:keepNext/>
      <w:keepLines/>
      <w:spacing w:after="0"/>
      <w:outlineLvl w:val="8"/>
    </w:pPr>
    <w:rPr>
      <w:rFonts w:eastAsiaTheme="majorEastAsia" w:cstheme="majorBidi"/>
      <w:color w:val="272727" w:themeColor="text1" w:themeTint="D8"/>
    </w:rPr>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character" w:customStyle="1" w:styleId="1izenburuaKar">
    <w:name w:val="1. izenburua Kar"/>
    <w:basedOn w:val="Paragrafoarenletra-tipolehenetsia"/>
    <w:link w:val="1izenburua"/>
    <w:uiPriority w:val="9"/>
    <w:rsid w:val="00054F98"/>
    <w:rPr>
      <w:rFonts w:asciiTheme="majorHAnsi" w:eastAsiaTheme="majorEastAsia" w:hAnsiTheme="majorHAnsi" w:cstheme="majorBidi"/>
      <w:color w:val="0F4761" w:themeColor="accent1" w:themeShade="BF"/>
      <w:sz w:val="40"/>
      <w:szCs w:val="40"/>
    </w:rPr>
  </w:style>
  <w:style w:type="character" w:customStyle="1" w:styleId="2izenburuaKar">
    <w:name w:val="2. izenburua Kar"/>
    <w:basedOn w:val="Paragrafoarenletra-tipolehenetsia"/>
    <w:link w:val="2izenburua"/>
    <w:uiPriority w:val="9"/>
    <w:semiHidden/>
    <w:rsid w:val="00054F98"/>
    <w:rPr>
      <w:rFonts w:asciiTheme="majorHAnsi" w:eastAsiaTheme="majorEastAsia" w:hAnsiTheme="majorHAnsi" w:cstheme="majorBidi"/>
      <w:color w:val="0F4761" w:themeColor="accent1" w:themeShade="BF"/>
      <w:sz w:val="32"/>
      <w:szCs w:val="32"/>
    </w:rPr>
  </w:style>
  <w:style w:type="character" w:customStyle="1" w:styleId="3izenburuaKar">
    <w:name w:val="3. izenburua Kar"/>
    <w:basedOn w:val="Paragrafoarenletra-tipolehenetsia"/>
    <w:link w:val="3izenburua"/>
    <w:uiPriority w:val="9"/>
    <w:semiHidden/>
    <w:rsid w:val="00054F98"/>
    <w:rPr>
      <w:rFonts w:eastAsiaTheme="majorEastAsia" w:cstheme="majorBidi"/>
      <w:color w:val="0F4761" w:themeColor="accent1" w:themeShade="BF"/>
      <w:sz w:val="28"/>
      <w:szCs w:val="28"/>
    </w:rPr>
  </w:style>
  <w:style w:type="character" w:customStyle="1" w:styleId="4izenburuaKar">
    <w:name w:val="4. izenburua Kar"/>
    <w:basedOn w:val="Paragrafoarenletra-tipolehenetsia"/>
    <w:link w:val="4izenburua"/>
    <w:uiPriority w:val="9"/>
    <w:semiHidden/>
    <w:rsid w:val="00054F98"/>
    <w:rPr>
      <w:rFonts w:eastAsiaTheme="majorEastAsia" w:cstheme="majorBidi"/>
      <w:i/>
      <w:iCs/>
      <w:color w:val="0F4761" w:themeColor="accent1" w:themeShade="BF"/>
    </w:rPr>
  </w:style>
  <w:style w:type="character" w:customStyle="1" w:styleId="5izenburuaKar">
    <w:name w:val="5. izenburua Kar"/>
    <w:basedOn w:val="Paragrafoarenletra-tipolehenetsia"/>
    <w:link w:val="5izenburua"/>
    <w:uiPriority w:val="9"/>
    <w:semiHidden/>
    <w:rsid w:val="00054F98"/>
    <w:rPr>
      <w:rFonts w:eastAsiaTheme="majorEastAsia" w:cstheme="majorBidi"/>
      <w:color w:val="0F4761" w:themeColor="accent1" w:themeShade="BF"/>
    </w:rPr>
  </w:style>
  <w:style w:type="character" w:customStyle="1" w:styleId="6izenburuaKar">
    <w:name w:val="6. izenburua Kar"/>
    <w:basedOn w:val="Paragrafoarenletra-tipolehenetsia"/>
    <w:link w:val="6izenburua"/>
    <w:uiPriority w:val="9"/>
    <w:semiHidden/>
    <w:rsid w:val="00054F98"/>
    <w:rPr>
      <w:rFonts w:eastAsiaTheme="majorEastAsia" w:cstheme="majorBidi"/>
      <w:i/>
      <w:iCs/>
      <w:color w:val="595959" w:themeColor="text1" w:themeTint="A6"/>
    </w:rPr>
  </w:style>
  <w:style w:type="character" w:customStyle="1" w:styleId="7izenburuaKar">
    <w:name w:val="7. izenburua Kar"/>
    <w:basedOn w:val="Paragrafoarenletra-tipolehenetsia"/>
    <w:link w:val="7izenburua"/>
    <w:uiPriority w:val="9"/>
    <w:semiHidden/>
    <w:rsid w:val="00054F98"/>
    <w:rPr>
      <w:rFonts w:eastAsiaTheme="majorEastAsia" w:cstheme="majorBidi"/>
      <w:color w:val="595959" w:themeColor="text1" w:themeTint="A6"/>
    </w:rPr>
  </w:style>
  <w:style w:type="character" w:customStyle="1" w:styleId="8izenburuaKar">
    <w:name w:val="8. izenburua Kar"/>
    <w:basedOn w:val="Paragrafoarenletra-tipolehenetsia"/>
    <w:link w:val="8izenburua"/>
    <w:uiPriority w:val="9"/>
    <w:semiHidden/>
    <w:rsid w:val="00054F98"/>
    <w:rPr>
      <w:rFonts w:eastAsiaTheme="majorEastAsia" w:cstheme="majorBidi"/>
      <w:i/>
      <w:iCs/>
      <w:color w:val="272727" w:themeColor="text1" w:themeTint="D8"/>
    </w:rPr>
  </w:style>
  <w:style w:type="character" w:customStyle="1" w:styleId="9izenburuaKar">
    <w:name w:val="9. izenburua Kar"/>
    <w:basedOn w:val="Paragrafoarenletra-tipolehenetsia"/>
    <w:link w:val="9izenburua"/>
    <w:uiPriority w:val="9"/>
    <w:semiHidden/>
    <w:rsid w:val="00054F98"/>
    <w:rPr>
      <w:rFonts w:eastAsiaTheme="majorEastAsia" w:cstheme="majorBidi"/>
      <w:color w:val="272727" w:themeColor="text1" w:themeTint="D8"/>
    </w:rPr>
  </w:style>
  <w:style w:type="paragraph" w:styleId="Titulua">
    <w:name w:val="Title"/>
    <w:basedOn w:val="Normala"/>
    <w:next w:val="Normala"/>
    <w:link w:val="TituluaKar"/>
    <w:uiPriority w:val="10"/>
    <w:qFormat/>
    <w:rsid w:val="00054F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uluaKar">
    <w:name w:val="Titulua Kar"/>
    <w:basedOn w:val="Paragrafoarenletra-tipolehenetsia"/>
    <w:link w:val="Titulua"/>
    <w:uiPriority w:val="10"/>
    <w:rsid w:val="00054F98"/>
    <w:rPr>
      <w:rFonts w:asciiTheme="majorHAnsi" w:eastAsiaTheme="majorEastAsia" w:hAnsiTheme="majorHAnsi" w:cstheme="majorBidi"/>
      <w:spacing w:val="-10"/>
      <w:kern w:val="28"/>
      <w:sz w:val="56"/>
      <w:szCs w:val="56"/>
    </w:rPr>
  </w:style>
  <w:style w:type="paragraph" w:styleId="Azpititulua">
    <w:name w:val="Subtitle"/>
    <w:basedOn w:val="Normala"/>
    <w:next w:val="Normala"/>
    <w:link w:val="AzpitituluaKar"/>
    <w:uiPriority w:val="11"/>
    <w:qFormat/>
    <w:rsid w:val="00054F98"/>
    <w:pPr>
      <w:numPr>
        <w:ilvl w:val="1"/>
      </w:numPr>
    </w:pPr>
    <w:rPr>
      <w:rFonts w:eastAsiaTheme="majorEastAsia" w:cstheme="majorBidi"/>
      <w:color w:val="595959" w:themeColor="text1" w:themeTint="A6"/>
      <w:spacing w:val="15"/>
      <w:sz w:val="28"/>
      <w:szCs w:val="28"/>
    </w:rPr>
  </w:style>
  <w:style w:type="character" w:customStyle="1" w:styleId="AzpitituluaKar">
    <w:name w:val="Azpititulua Kar"/>
    <w:basedOn w:val="Paragrafoarenletra-tipolehenetsia"/>
    <w:link w:val="Azpititulua"/>
    <w:uiPriority w:val="11"/>
    <w:rsid w:val="00054F98"/>
    <w:rPr>
      <w:rFonts w:eastAsiaTheme="majorEastAsia" w:cstheme="majorBidi"/>
      <w:color w:val="595959" w:themeColor="text1" w:themeTint="A6"/>
      <w:spacing w:val="15"/>
      <w:sz w:val="28"/>
      <w:szCs w:val="28"/>
    </w:rPr>
  </w:style>
  <w:style w:type="paragraph" w:styleId="Aipua">
    <w:name w:val="Quote"/>
    <w:basedOn w:val="Normala"/>
    <w:next w:val="Normala"/>
    <w:link w:val="AipuaKar"/>
    <w:uiPriority w:val="29"/>
    <w:qFormat/>
    <w:rsid w:val="00054F98"/>
    <w:pPr>
      <w:spacing w:before="160"/>
      <w:jc w:val="center"/>
    </w:pPr>
    <w:rPr>
      <w:i/>
      <w:iCs/>
      <w:color w:val="404040" w:themeColor="text1" w:themeTint="BF"/>
    </w:rPr>
  </w:style>
  <w:style w:type="character" w:customStyle="1" w:styleId="AipuaKar">
    <w:name w:val="Aipua Kar"/>
    <w:basedOn w:val="Paragrafoarenletra-tipolehenetsia"/>
    <w:link w:val="Aipua"/>
    <w:uiPriority w:val="29"/>
    <w:rsid w:val="00054F98"/>
    <w:rPr>
      <w:i/>
      <w:iCs/>
      <w:color w:val="404040" w:themeColor="text1" w:themeTint="BF"/>
    </w:rPr>
  </w:style>
  <w:style w:type="paragraph" w:styleId="Zerrenda-paragrafoa">
    <w:name w:val="List Paragraph"/>
    <w:basedOn w:val="Normala"/>
    <w:uiPriority w:val="34"/>
    <w:qFormat/>
    <w:rsid w:val="00054F98"/>
    <w:pPr>
      <w:ind w:left="720"/>
      <w:contextualSpacing/>
    </w:pPr>
  </w:style>
  <w:style w:type="character" w:styleId="Enfasibizia">
    <w:name w:val="Intense Emphasis"/>
    <w:basedOn w:val="Paragrafoarenletra-tipolehenetsia"/>
    <w:uiPriority w:val="21"/>
    <w:qFormat/>
    <w:rsid w:val="00054F98"/>
    <w:rPr>
      <w:i/>
      <w:iCs/>
      <w:color w:val="0F4761" w:themeColor="accent1" w:themeShade="BF"/>
    </w:rPr>
  </w:style>
  <w:style w:type="paragraph" w:styleId="Aipamenhandia">
    <w:name w:val="Intense Quote"/>
    <w:basedOn w:val="Normala"/>
    <w:next w:val="Normala"/>
    <w:link w:val="AipamenhandiaKar"/>
    <w:uiPriority w:val="30"/>
    <w:qFormat/>
    <w:rsid w:val="00054F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ipamenhandiaKar">
    <w:name w:val="Aipamen handia Kar"/>
    <w:basedOn w:val="Paragrafoarenletra-tipolehenetsia"/>
    <w:link w:val="Aipamenhandia"/>
    <w:uiPriority w:val="30"/>
    <w:rsid w:val="00054F98"/>
    <w:rPr>
      <w:i/>
      <w:iCs/>
      <w:color w:val="0F4761" w:themeColor="accent1" w:themeShade="BF"/>
    </w:rPr>
  </w:style>
  <w:style w:type="character" w:styleId="Erreferentziabizia">
    <w:name w:val="Intense Reference"/>
    <w:basedOn w:val="Paragrafoarenletra-tipolehenetsia"/>
    <w:uiPriority w:val="32"/>
    <w:qFormat/>
    <w:rsid w:val="00054F98"/>
    <w:rPr>
      <w:b/>
      <w:bCs/>
      <w:smallCaps/>
      <w:color w:val="0F4761" w:themeColor="accent1" w:themeShade="BF"/>
      <w:spacing w:val="5"/>
    </w:rPr>
  </w:style>
  <w:style w:type="table" w:styleId="3zerrenda-taula">
    <w:name w:val="List Table 3"/>
    <w:basedOn w:val="Taulanormala"/>
    <w:uiPriority w:val="48"/>
    <w:rsid w:val="00A87EAB"/>
    <w:pPr>
      <w:spacing w:after="0" w:line="240" w:lineRule="auto"/>
    </w:pPr>
    <w:rPr>
      <w:rFonts w:eastAsiaTheme="minorEastAsia"/>
      <w:kern w:val="0"/>
      <w:sz w:val="22"/>
      <w:szCs w:val="22"/>
      <w:lang w:val="en-US"/>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gai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5661e6a-2764-40a2-a18b-aa42093c5f09">
      <Terms xmlns="http://schemas.microsoft.com/office/infopath/2007/PartnerControls"/>
    </lcf76f155ced4ddcb4097134ff3c332f>
    <TaxCatchAll xmlns="d3403dc4-3ef6-4dbd-9fee-a01af55bd22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ua" ma:contentTypeID="0x010100BA14A0A710841448A45098CB9E7A21C1" ma:contentTypeVersion="19" ma:contentTypeDescription="Sortu dokumentu berri bat." ma:contentTypeScope="" ma:versionID="56caea1cdf7e093f84239f882c51b7e0">
  <xsd:schema xmlns:xsd="http://www.w3.org/2001/XMLSchema" xmlns:xs="http://www.w3.org/2001/XMLSchema" xmlns:p="http://schemas.microsoft.com/office/2006/metadata/properties" xmlns:ns2="55661e6a-2764-40a2-a18b-aa42093c5f09" xmlns:ns3="d3403dc4-3ef6-4dbd-9fee-a01af55bd22a" targetNamespace="http://schemas.microsoft.com/office/2006/metadata/properties" ma:root="true" ma:fieldsID="91c0fbdbcbd591467ead0410f04423e5" ns2:_="" ns3:_="">
    <xsd:import namespace="55661e6a-2764-40a2-a18b-aa42093c5f09"/>
    <xsd:import namespace="d3403dc4-3ef6-4dbd-9fee-a01af55bd22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61e6a-2764-40a2-a18b-aa42093c5f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rudiaren etiketak" ma:readOnly="false" ma:fieldId="{5cf76f15-5ced-4ddc-b409-7134ff3c332f}" ma:taxonomyMulti="true" ma:sspId="16238219-447f-418f-809f-6e2596424e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403dc4-3ef6-4dbd-9fee-a01af55bd22a" elementFormDefault="qualified">
    <xsd:import namespace="http://schemas.microsoft.com/office/2006/documentManagement/types"/>
    <xsd:import namespace="http://schemas.microsoft.com/office/infopath/2007/PartnerControls"/>
    <xsd:element name="SharedWithUsers" ma:index="14" nillable="true" ma:displayName="Partekatuta dutena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Xehetasunekin partekatua" ma:internalName="SharedWithDetails" ma:readOnly="true">
      <xsd:simpleType>
        <xsd:restriction base="dms:Note">
          <xsd:maxLength value="255"/>
        </xsd:restriction>
      </xsd:simpleType>
    </xsd:element>
    <xsd:element name="TaxCatchAll" ma:index="23" nillable="true" ma:displayName="Taxonomy Catch All Column" ma:description="" ma:hidden="true" ma:list="{4bc71cad-d97e-4e57-882b-c6c805ab1141}" ma:internalName="TaxCatchAll" ma:showField="CatchAllData" ma:web="d3403dc4-3ef6-4dbd-9fee-a01af55bd2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Eduki mota"/>
        <xsd:element ref="dc:title" minOccurs="0" maxOccurs="1" ma:index="4" ma:displayName="Titulua"/>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9C07E6-2378-44BD-800D-41102CC467EB}">
  <ds:schemaRefs>
    <ds:schemaRef ds:uri="http://schemas.microsoft.com/sharepoint/v3/contenttype/forms"/>
  </ds:schemaRefs>
</ds:datastoreItem>
</file>

<file path=customXml/itemProps2.xml><?xml version="1.0" encoding="utf-8"?>
<ds:datastoreItem xmlns:ds="http://schemas.openxmlformats.org/officeDocument/2006/customXml" ds:itemID="{F35A6F08-84E5-47A3-A0CF-DC2E9A11D2D1}">
  <ds:schemaRefs>
    <ds:schemaRef ds:uri="http://schemas.microsoft.com/office/2006/metadata/properties"/>
    <ds:schemaRef ds:uri="http://schemas.microsoft.com/office/infopath/2007/PartnerControls"/>
    <ds:schemaRef ds:uri="55661e6a-2764-40a2-a18b-aa42093c5f09"/>
    <ds:schemaRef ds:uri="d3403dc4-3ef6-4dbd-9fee-a01af55bd22a"/>
  </ds:schemaRefs>
</ds:datastoreItem>
</file>

<file path=customXml/itemProps3.xml><?xml version="1.0" encoding="utf-8"?>
<ds:datastoreItem xmlns:ds="http://schemas.openxmlformats.org/officeDocument/2006/customXml" ds:itemID="{A38C8522-338D-40E6-9F63-30E251F07B64}"/>
</file>

<file path=docProps/app.xml><?xml version="1.0" encoding="utf-8"?>
<Properties xmlns="http://schemas.openxmlformats.org/officeDocument/2006/extended-properties" xmlns:vt="http://schemas.openxmlformats.org/officeDocument/2006/docPropsVTypes">
  <Template>Normal.dotm</Template>
  <TotalTime>28</TotalTime>
  <Pages>3</Pages>
  <Words>433</Words>
  <Characters>2474</Characters>
  <Application>Microsoft Office Word</Application>
  <DocSecurity>0</DocSecurity>
  <Lines>20</Lines>
  <Paragraphs>5</Paragraphs>
  <ScaleCrop>false</ScaleCrop>
  <Company>BATERA</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Agirre Maiora, Eneko</dc:creator>
  <cp:keywords/>
  <dc:description/>
  <cp:lastModifiedBy>Agirre Maiora, Eneko</cp:lastModifiedBy>
  <cp:revision>25</cp:revision>
  <dcterms:created xsi:type="dcterms:W3CDTF">2025-11-26T12:04:00Z</dcterms:created>
  <dcterms:modified xsi:type="dcterms:W3CDTF">2025-12-04T07:41:00Z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0x010100BA14A0A710841448A45098CB9E7A21C1</vt:lpwstr>
  </property>
  <property fmtid="{D5CDD505-2E9C-101B-9397-08002B2CF9AE}" pid="3" name="MediaServiceImageTags">
    <vt:lpwstr/>
  </property>
</Properties>
</file>